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A1DC" w14:textId="11DA7223" w:rsidR="00223900" w:rsidRPr="00756264" w:rsidRDefault="001A74B9" w:rsidP="002239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9"/>
          <w:szCs w:val="19"/>
          <w:lang w:eastAsia="ja-JP"/>
        </w:rPr>
      </w:pP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AUB</w:t>
      </w:r>
      <w:r w:rsidR="006A491C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REY DEEKER </w:t>
      </w:r>
      <w:r w:rsidR="00BB27F7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HERNANDEZ </w:t>
      </w:r>
    </w:p>
    <w:p w14:paraId="16AA2ACC" w14:textId="77777777" w:rsidR="00223900" w:rsidRPr="00756264" w:rsidRDefault="00223900" w:rsidP="002239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9"/>
          <w:szCs w:val="19"/>
          <w:lang w:eastAsia="ja-JP"/>
        </w:rPr>
      </w:pPr>
    </w:p>
    <w:p w14:paraId="19389E98" w14:textId="6A750BCA" w:rsidR="00223900" w:rsidRPr="004C1BAF" w:rsidRDefault="00223900" w:rsidP="0022390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  <w:sz w:val="19"/>
          <w:szCs w:val="19"/>
          <w:lang w:eastAsia="ja-JP"/>
        </w:rPr>
      </w:pP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Au</w:t>
      </w:r>
      <w:r w:rsidR="002E0422" w:rsidRPr="00756264">
        <w:rPr>
          <w:rFonts w:ascii="Arial" w:hAnsi="Arial" w:cs="Arial"/>
          <w:color w:val="262626"/>
          <w:sz w:val="19"/>
          <w:szCs w:val="19"/>
          <w:lang w:eastAsia="ja-JP"/>
        </w:rPr>
        <w:t>brey has appeared internationally in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Love’s Labor’s Lost </w:t>
      </w:r>
      <w:r w:rsidR="002E0422" w:rsidRPr="00756264">
        <w:rPr>
          <w:rFonts w:ascii="Arial" w:hAnsi="Arial" w:cs="Arial"/>
          <w:color w:val="262626"/>
          <w:sz w:val="19"/>
          <w:szCs w:val="19"/>
          <w:lang w:eastAsia="ja-JP"/>
        </w:rPr>
        <w:t>at The R</w:t>
      </w:r>
      <w:r w:rsidR="004C1BAF">
        <w:rPr>
          <w:rFonts w:ascii="Arial" w:hAnsi="Arial" w:cs="Arial"/>
          <w:color w:val="262626"/>
          <w:sz w:val="19"/>
          <w:szCs w:val="19"/>
          <w:lang w:eastAsia="ja-JP"/>
        </w:rPr>
        <w:t>oyal Shakespeare Company</w:t>
      </w:r>
      <w:r w:rsidR="001A74B9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in Stratford-upon-Avon</w:t>
      </w:r>
      <w:r w:rsidR="00CA55F0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,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Off-Broadwa</w:t>
      </w:r>
      <w:r w:rsidR="00AE7ECD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y </w:t>
      </w:r>
      <w:r w:rsidR="006E59DB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in </w:t>
      </w:r>
      <w:r w:rsidR="00EB4C00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the premiere of </w:t>
      </w:r>
      <w:r w:rsidR="006E59DB"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The Liar </w:t>
      </w:r>
      <w:r w:rsidR="00EB4C00" w:rsidRPr="00756264">
        <w:rPr>
          <w:rFonts w:ascii="Arial" w:hAnsi="Arial" w:cs="Arial"/>
          <w:color w:val="262626"/>
          <w:sz w:val="19"/>
          <w:szCs w:val="19"/>
          <w:lang w:eastAsia="ja-JP"/>
        </w:rPr>
        <w:t>by David Ives</w:t>
      </w:r>
      <w:r w:rsidR="004B56F8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at Classic Stage Company</w:t>
      </w:r>
      <w:r w:rsidR="00EB4C00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, </w:t>
      </w:r>
      <w:r w:rsidR="00AE7ECD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and in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thirteen productions as an affiliated artist at </w:t>
      </w:r>
      <w:r w:rsidR="00CA08D3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The Shakespeare Theatre </w:t>
      </w:r>
      <w:r w:rsidR="004C1BAF">
        <w:rPr>
          <w:rFonts w:ascii="Arial" w:hAnsi="Arial" w:cs="Arial"/>
          <w:color w:val="262626"/>
          <w:sz w:val="19"/>
          <w:szCs w:val="19"/>
          <w:lang w:eastAsia="ja-JP"/>
        </w:rPr>
        <w:t xml:space="preserve">Company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in Washington, DC, including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>King Lear</w:t>
      </w:r>
      <w:r w:rsidR="00CA08D3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directed by Bob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Falls</w:t>
      </w:r>
      <w:r w:rsidR="004C1BAF">
        <w:rPr>
          <w:rFonts w:ascii="Arial" w:hAnsi="Arial" w:cs="Arial"/>
          <w:color w:val="262626"/>
          <w:sz w:val="19"/>
          <w:szCs w:val="19"/>
          <w:lang w:eastAsia="ja-JP"/>
        </w:rPr>
        <w:t xml:space="preserve">, </w:t>
      </w:r>
      <w:r w:rsidR="00CA55F0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Mercutio in </w:t>
      </w:r>
      <w:r w:rsidR="00CA55F0"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>Romeo and Juliet</w:t>
      </w:r>
      <w:r w:rsidR="004C1BAF">
        <w:rPr>
          <w:rFonts w:ascii="Arial" w:hAnsi="Arial" w:cs="Arial"/>
          <w:i/>
          <w:color w:val="262626"/>
          <w:sz w:val="19"/>
          <w:szCs w:val="19"/>
          <w:lang w:eastAsia="ja-JP"/>
        </w:rPr>
        <w:t>,</w:t>
      </w:r>
      <w:r w:rsidR="004C1BAF">
        <w:rPr>
          <w:rFonts w:ascii="Arial" w:hAnsi="Arial" w:cs="Arial"/>
          <w:iCs/>
          <w:color w:val="262626"/>
          <w:sz w:val="19"/>
          <w:szCs w:val="19"/>
          <w:lang w:eastAsia="ja-JP"/>
        </w:rPr>
        <w:t xml:space="preserve"> </w:t>
      </w:r>
      <w:r w:rsidR="00FB3AD0">
        <w:rPr>
          <w:rFonts w:ascii="Arial" w:hAnsi="Arial" w:cs="Arial"/>
          <w:iCs/>
          <w:color w:val="262626"/>
          <w:sz w:val="19"/>
          <w:szCs w:val="19"/>
          <w:lang w:eastAsia="ja-JP"/>
        </w:rPr>
        <w:t xml:space="preserve">and </w:t>
      </w:r>
      <w:r w:rsidR="004C1BAF">
        <w:rPr>
          <w:rFonts w:ascii="Arial" w:hAnsi="Arial" w:cs="Arial"/>
          <w:iCs/>
          <w:color w:val="262626"/>
          <w:sz w:val="19"/>
          <w:szCs w:val="19"/>
          <w:lang w:eastAsia="ja-JP"/>
        </w:rPr>
        <w:t xml:space="preserve">Octavius Caesar in </w:t>
      </w:r>
      <w:r w:rsidR="004C1BAF">
        <w:rPr>
          <w:rFonts w:ascii="Arial" w:hAnsi="Arial" w:cs="Arial"/>
          <w:i/>
          <w:color w:val="262626"/>
          <w:sz w:val="19"/>
          <w:szCs w:val="19"/>
          <w:lang w:eastAsia="ja-JP"/>
        </w:rPr>
        <w:t>Antony and Cleopatr</w:t>
      </w:r>
      <w:r w:rsidR="00FB3AD0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a. </w:t>
      </w:r>
      <w:r w:rsidR="0003432A">
        <w:rPr>
          <w:rFonts w:ascii="Arial" w:hAnsi="Arial" w:cs="Arial"/>
          <w:iCs/>
          <w:color w:val="262626"/>
          <w:sz w:val="19"/>
          <w:szCs w:val="19"/>
          <w:lang w:eastAsia="ja-JP"/>
        </w:rPr>
        <w:t>O</w:t>
      </w:r>
      <w:r w:rsidR="002E0422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ther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credits include the title role in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Hamlet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and Tom in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The Glass Menagerie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(Denver Center</w:t>
      </w:r>
      <w:r w:rsidR="004C1BAF">
        <w:rPr>
          <w:rFonts w:ascii="Arial" w:hAnsi="Arial" w:cs="Arial"/>
          <w:color w:val="262626"/>
          <w:sz w:val="19"/>
          <w:szCs w:val="19"/>
          <w:lang w:eastAsia="ja-JP"/>
        </w:rPr>
        <w:t xml:space="preserve"> Theatre Company</w:t>
      </w:r>
      <w:r w:rsidR="00CD251E" w:rsidRPr="00756264">
        <w:rPr>
          <w:rFonts w:ascii="Arial" w:hAnsi="Arial" w:cs="Arial"/>
          <w:color w:val="262626"/>
          <w:sz w:val="19"/>
          <w:szCs w:val="19"/>
          <w:lang w:eastAsia="ja-JP"/>
        </w:rPr>
        <w:t>), Prior</w:t>
      </w:r>
      <w:r w:rsidR="00C638B0">
        <w:rPr>
          <w:rFonts w:ascii="Arial" w:hAnsi="Arial" w:cs="Arial"/>
          <w:color w:val="262626"/>
          <w:sz w:val="19"/>
          <w:szCs w:val="19"/>
          <w:lang w:eastAsia="ja-JP"/>
        </w:rPr>
        <w:t xml:space="preserve"> Walter</w:t>
      </w:r>
      <w:r w:rsidR="00CD251E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in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Angels in America </w:t>
      </w:r>
      <w:r w:rsidR="00AE7ECD" w:rsidRPr="00756264">
        <w:rPr>
          <w:rFonts w:ascii="Arial" w:hAnsi="Arial" w:cs="Arial"/>
          <w:color w:val="262626"/>
          <w:sz w:val="19"/>
          <w:szCs w:val="19"/>
          <w:lang w:eastAsia="ja-JP"/>
        </w:rPr>
        <w:t>(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Wilma Theater, Barrymore Nomination), </w:t>
      </w:r>
      <w:r w:rsidR="00501C93">
        <w:rPr>
          <w:rFonts w:ascii="Arial" w:hAnsi="Arial" w:cs="Arial"/>
          <w:i/>
          <w:iCs/>
          <w:color w:val="262626"/>
          <w:sz w:val="19"/>
          <w:szCs w:val="19"/>
          <w:lang w:eastAsia="ja-JP"/>
        </w:rPr>
        <w:t xml:space="preserve">An Enemy of the People </w:t>
      </w:r>
      <w:r w:rsidR="00501C93">
        <w:rPr>
          <w:rFonts w:ascii="Arial" w:hAnsi="Arial" w:cs="Arial"/>
          <w:color w:val="262626"/>
          <w:sz w:val="19"/>
          <w:szCs w:val="19"/>
          <w:lang w:eastAsia="ja-JP"/>
        </w:rPr>
        <w:t xml:space="preserve">(Goodman Theatre),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Boom </w:t>
      </w:r>
      <w:r w:rsidR="00CA55F0" w:rsidRPr="00756264">
        <w:rPr>
          <w:rFonts w:ascii="Arial" w:hAnsi="Arial" w:cs="Arial"/>
          <w:color w:val="262626"/>
          <w:sz w:val="19"/>
          <w:szCs w:val="19"/>
          <w:lang w:eastAsia="ja-JP"/>
        </w:rPr>
        <w:t>(Woolly Mammoth</w:t>
      </w:r>
      <w:r w:rsidR="004C1BAF">
        <w:rPr>
          <w:rFonts w:ascii="Arial" w:hAnsi="Arial" w:cs="Arial"/>
          <w:color w:val="262626"/>
          <w:sz w:val="19"/>
          <w:szCs w:val="19"/>
          <w:lang w:eastAsia="ja-JP"/>
        </w:rPr>
        <w:t xml:space="preserve"> Theatre Company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, Helen Hayes nomination),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The Walworth Farce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(Studio Theatre, Helen Hayes nomination),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A Fox on the Fairway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(Sign</w:t>
      </w:r>
      <w:r w:rsidR="006E59DB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ature Theatre, Ken Ludwig world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premiere),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The Grapes of Wrath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(Ford’s Theatre, dir. David Cromer), and productions </w:t>
      </w:r>
      <w:r w:rsidR="00501C93">
        <w:rPr>
          <w:rFonts w:ascii="Arial" w:hAnsi="Arial" w:cs="Arial"/>
          <w:color w:val="262626"/>
          <w:sz w:val="19"/>
          <w:szCs w:val="19"/>
          <w:lang w:eastAsia="ja-JP"/>
        </w:rPr>
        <w:t xml:space="preserve">at </w:t>
      </w:r>
      <w:r w:rsidR="004C1BAF">
        <w:rPr>
          <w:rFonts w:ascii="Arial" w:hAnsi="Arial" w:cs="Arial"/>
          <w:color w:val="262626"/>
          <w:sz w:val="19"/>
          <w:szCs w:val="19"/>
          <w:lang w:eastAsia="ja-JP"/>
        </w:rPr>
        <w:t xml:space="preserve">The Old Globe,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South Coast Rep, The Kennedy Center, </w:t>
      </w:r>
      <w:r w:rsidR="0003432A">
        <w:rPr>
          <w:rFonts w:ascii="Arial" w:hAnsi="Arial" w:cs="Arial"/>
          <w:color w:val="262626"/>
          <w:sz w:val="19"/>
          <w:szCs w:val="19"/>
          <w:lang w:eastAsia="ja-JP"/>
        </w:rPr>
        <w:t xml:space="preserve">Round House Theatre, </w:t>
      </w:r>
      <w:r w:rsidR="00AE7ECD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and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F</w:t>
      </w:r>
      <w:r w:rsidR="00AE7ECD"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olger Theatre,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among others. Television credits include Ridley Scott’s “The Man in the High Castle,” “True Blood,” “The Wire,” “The Men</w:t>
      </w:r>
      <w:r w:rsidR="00756264">
        <w:rPr>
          <w:rFonts w:ascii="Arial" w:hAnsi="Arial" w:cs="Arial"/>
          <w:color w:val="262626"/>
          <w:sz w:val="19"/>
          <w:szCs w:val="19"/>
          <w:lang w:eastAsia="ja-JP"/>
        </w:rPr>
        <w:t>talist,” “Castle,” “Backstrom," "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NCIS,” “NCIS:</w:t>
      </w:r>
      <w:r w:rsid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New Orleans,” and “Crisis</w:t>
      </w:r>
      <w:r w:rsidR="004B56F8" w:rsidRPr="00756264">
        <w:rPr>
          <w:rFonts w:ascii="Arial" w:hAnsi="Arial" w:cs="Arial"/>
          <w:color w:val="262626"/>
          <w:sz w:val="19"/>
          <w:szCs w:val="19"/>
          <w:lang w:eastAsia="ja-JP"/>
        </w:rPr>
        <w:t>,</w:t>
      </w:r>
      <w:r w:rsidR="00AE7ECD" w:rsidRPr="00756264">
        <w:rPr>
          <w:rFonts w:ascii="Arial" w:hAnsi="Arial" w:cs="Arial"/>
          <w:color w:val="262626"/>
          <w:sz w:val="19"/>
          <w:szCs w:val="19"/>
          <w:lang w:eastAsia="ja-JP"/>
        </w:rPr>
        <w:t>” as well as the fil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>m</w:t>
      </w:r>
      <w:r w:rsidR="00AE7ECD" w:rsidRPr="00756264">
        <w:rPr>
          <w:rFonts w:ascii="Arial" w:hAnsi="Arial" w:cs="Arial"/>
          <w:color w:val="262626"/>
          <w:sz w:val="19"/>
          <w:szCs w:val="19"/>
          <w:lang w:eastAsia="ja-JP"/>
        </w:rPr>
        <w:t>s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 </w:t>
      </w:r>
      <w:r w:rsidR="004C1BAF">
        <w:rPr>
          <w:rFonts w:ascii="Arial" w:hAnsi="Arial" w:cs="Arial"/>
          <w:i/>
          <w:iCs/>
          <w:color w:val="262626"/>
          <w:sz w:val="19"/>
          <w:szCs w:val="19"/>
          <w:lang w:eastAsia="ja-JP"/>
        </w:rPr>
        <w:t xml:space="preserve">So the Lord Must Wait, </w:t>
      </w:r>
      <w:r w:rsidR="004C1BAF">
        <w:rPr>
          <w:rFonts w:ascii="Arial" w:hAnsi="Arial" w:cs="Arial"/>
          <w:i/>
          <w:color w:val="262626"/>
          <w:sz w:val="19"/>
          <w:szCs w:val="19"/>
          <w:lang w:eastAsia="ja-JP"/>
        </w:rPr>
        <w:t>A Matter of Time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, Distance, Leave No Marine Behind, </w:t>
      </w:r>
      <w:r w:rsidRPr="00756264">
        <w:rPr>
          <w:rFonts w:ascii="Arial" w:hAnsi="Arial" w:cs="Arial"/>
          <w:color w:val="262626"/>
          <w:sz w:val="19"/>
          <w:szCs w:val="19"/>
          <w:lang w:eastAsia="ja-JP"/>
        </w:rPr>
        <w:t xml:space="preserve">and </w:t>
      </w:r>
      <w:r w:rsidRPr="00756264">
        <w:rPr>
          <w:rFonts w:ascii="Arial" w:hAnsi="Arial" w:cs="Arial"/>
          <w:i/>
          <w:color w:val="262626"/>
          <w:sz w:val="19"/>
          <w:szCs w:val="19"/>
          <w:lang w:eastAsia="ja-JP"/>
        </w:rPr>
        <w:t>The Seer.</w:t>
      </w:r>
      <w:r w:rsidR="004C1BAF">
        <w:rPr>
          <w:rFonts w:ascii="Arial" w:hAnsi="Arial" w:cs="Arial"/>
          <w:i/>
          <w:color w:val="262626"/>
          <w:sz w:val="19"/>
          <w:szCs w:val="19"/>
          <w:lang w:eastAsia="ja-JP"/>
        </w:rPr>
        <w:t xml:space="preserve"> </w:t>
      </w:r>
      <w:r w:rsidR="004C1BAF">
        <w:rPr>
          <w:rFonts w:ascii="Arial" w:hAnsi="Arial" w:cs="Arial"/>
          <w:iCs/>
          <w:color w:val="262626"/>
          <w:sz w:val="19"/>
          <w:szCs w:val="19"/>
          <w:lang w:eastAsia="ja-JP"/>
        </w:rPr>
        <w:t>Aubrey is an educator</w:t>
      </w:r>
      <w:r w:rsidR="0003432A">
        <w:rPr>
          <w:rFonts w:ascii="Arial" w:hAnsi="Arial" w:cs="Arial"/>
          <w:iCs/>
          <w:color w:val="262626"/>
          <w:sz w:val="19"/>
          <w:szCs w:val="19"/>
          <w:lang w:eastAsia="ja-JP"/>
        </w:rPr>
        <w:t xml:space="preserve"> and </w:t>
      </w:r>
      <w:r w:rsidR="004C1BAF">
        <w:rPr>
          <w:rFonts w:ascii="Arial" w:hAnsi="Arial" w:cs="Arial"/>
          <w:iCs/>
          <w:color w:val="262626"/>
          <w:sz w:val="19"/>
          <w:szCs w:val="19"/>
          <w:lang w:eastAsia="ja-JP"/>
        </w:rPr>
        <w:t xml:space="preserve">an audiobook narrator, and </w:t>
      </w:r>
      <w:r w:rsidR="0003432A">
        <w:rPr>
          <w:rFonts w:ascii="Arial" w:hAnsi="Arial" w:cs="Arial"/>
          <w:iCs/>
          <w:color w:val="262626"/>
          <w:sz w:val="19"/>
          <w:szCs w:val="19"/>
          <w:lang w:eastAsia="ja-JP"/>
        </w:rPr>
        <w:t xml:space="preserve">received his undergraduate degree from </w:t>
      </w:r>
      <w:r w:rsidR="004C1BAF">
        <w:rPr>
          <w:rFonts w:ascii="Arial" w:hAnsi="Arial" w:cs="Arial"/>
          <w:iCs/>
          <w:color w:val="262626"/>
          <w:sz w:val="19"/>
          <w:szCs w:val="19"/>
          <w:lang w:eastAsia="ja-JP"/>
        </w:rPr>
        <w:t xml:space="preserve">The School of Drama at The University of North Carolina School of the Arts. </w:t>
      </w:r>
    </w:p>
    <w:p w14:paraId="2C28E677" w14:textId="77777777" w:rsidR="00223900" w:rsidRDefault="00223900" w:rsidP="002239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9"/>
          <w:szCs w:val="19"/>
          <w:lang w:eastAsia="ja-JP"/>
        </w:rPr>
      </w:pPr>
    </w:p>
    <w:p w14:paraId="381E3461" w14:textId="77777777" w:rsidR="00223900" w:rsidRDefault="00223900" w:rsidP="002239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9"/>
          <w:szCs w:val="19"/>
          <w:lang w:eastAsia="ja-JP"/>
        </w:rPr>
      </w:pPr>
    </w:p>
    <w:p w14:paraId="79CC3C36" w14:textId="77777777" w:rsidR="00223900" w:rsidRDefault="00223900" w:rsidP="002239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9"/>
          <w:szCs w:val="19"/>
          <w:lang w:eastAsia="ja-JP"/>
        </w:rPr>
      </w:pPr>
    </w:p>
    <w:p w14:paraId="3DBC2582" w14:textId="77777777" w:rsidR="001126C0" w:rsidRDefault="001126C0"/>
    <w:sectPr w:rsidR="001126C0" w:rsidSect="00334D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C6"/>
    <w:rsid w:val="0003432A"/>
    <w:rsid w:val="000D0346"/>
    <w:rsid w:val="001126C0"/>
    <w:rsid w:val="001A74B9"/>
    <w:rsid w:val="001E4E32"/>
    <w:rsid w:val="0021166B"/>
    <w:rsid w:val="00223900"/>
    <w:rsid w:val="002E0422"/>
    <w:rsid w:val="003039F1"/>
    <w:rsid w:val="00334DF8"/>
    <w:rsid w:val="00496409"/>
    <w:rsid w:val="004B56F8"/>
    <w:rsid w:val="004C1BAF"/>
    <w:rsid w:val="00501C93"/>
    <w:rsid w:val="005C3ADB"/>
    <w:rsid w:val="005F0830"/>
    <w:rsid w:val="006416DD"/>
    <w:rsid w:val="006A491C"/>
    <w:rsid w:val="006C3732"/>
    <w:rsid w:val="006E59DB"/>
    <w:rsid w:val="00723E41"/>
    <w:rsid w:val="00756264"/>
    <w:rsid w:val="007F44D0"/>
    <w:rsid w:val="007F58D6"/>
    <w:rsid w:val="00814C7A"/>
    <w:rsid w:val="008916D9"/>
    <w:rsid w:val="008B1DC6"/>
    <w:rsid w:val="00AE7ECD"/>
    <w:rsid w:val="00B57EEC"/>
    <w:rsid w:val="00BB27F7"/>
    <w:rsid w:val="00BD61AE"/>
    <w:rsid w:val="00C638B0"/>
    <w:rsid w:val="00C96CB1"/>
    <w:rsid w:val="00CA08D3"/>
    <w:rsid w:val="00CA55F0"/>
    <w:rsid w:val="00CD251E"/>
    <w:rsid w:val="00D75940"/>
    <w:rsid w:val="00DD021B"/>
    <w:rsid w:val="00EB4C00"/>
    <w:rsid w:val="00F627F8"/>
    <w:rsid w:val="00F878CD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5FCF6A"/>
  <w14:defaultImageDpi w14:val="300"/>
  <w15:docId w15:val="{4C106534-3D22-0143-9DCD-7E5EDD2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Deeker</dc:creator>
  <cp:keywords/>
  <dc:description/>
  <cp:lastModifiedBy>Shana Wride</cp:lastModifiedBy>
  <cp:revision>2</cp:revision>
  <cp:lastPrinted>2018-08-03T19:11:00Z</cp:lastPrinted>
  <dcterms:created xsi:type="dcterms:W3CDTF">2020-09-08T19:49:00Z</dcterms:created>
  <dcterms:modified xsi:type="dcterms:W3CDTF">2020-09-08T19:49:00Z</dcterms:modified>
</cp:coreProperties>
</file>